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785AF3" w:rsidRDefault="005A1478" w14:paraId="06AB0E29" wp14:textId="77777777">
      <w:pPr>
        <w:pStyle w:val="Heading2"/>
        <w:keepNext w:val="0"/>
        <w:keepLines w:val="0"/>
        <w:spacing w:before="0"/>
        <w:jc w:val="right"/>
        <w:rPr>
          <w:b/>
          <w:color w:val="000000"/>
          <w:sz w:val="20"/>
          <w:szCs w:val="20"/>
        </w:rPr>
      </w:pPr>
      <w:r>
        <w:rPr>
          <w:noProof/>
          <w:sz w:val="24"/>
          <w:szCs w:val="24"/>
        </w:rPr>
        <w:drawing>
          <wp:anchor xmlns:wp14="http://schemas.microsoft.com/office/word/2010/wordprocessingDrawing" distT="0" distB="0" distL="0" distR="0" simplePos="0" relativeHeight="251658240" behindDoc="1" locked="0" layoutInCell="1" hidden="0" allowOverlap="1" wp14:anchorId="3AA503B5" wp14:editId="7777777">
            <wp:simplePos x="0" y="0"/>
            <wp:positionH relativeFrom="page">
              <wp:posOffset>5283200</wp:posOffset>
            </wp:positionH>
            <wp:positionV relativeFrom="page">
              <wp:posOffset>254000</wp:posOffset>
            </wp:positionV>
            <wp:extent cx="1507363" cy="768350"/>
            <wp:effectExtent l="0" t="0" r="0" b="0"/>
            <wp:wrapNone/>
            <wp:docPr id="2" name="image1.png" descr="A logo with a wheat ea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with a wheat ear&#10;&#10;AI-generated content may be incorrect."/>
                    <pic:cNvPicPr preferRelativeResize="0"/>
                  </pic:nvPicPr>
                  <pic:blipFill>
                    <a:blip r:embed="rId8"/>
                    <a:srcRect/>
                    <a:stretch>
                      <a:fillRect/>
                    </a:stretch>
                  </pic:blipFill>
                  <pic:spPr>
                    <a:xfrm>
                      <a:off x="0" y="0"/>
                      <a:ext cx="1507363" cy="768350"/>
                    </a:xfrm>
                    <a:prstGeom prst="rect">
                      <a:avLst/>
                    </a:prstGeom>
                    <a:ln/>
                  </pic:spPr>
                </pic:pic>
              </a:graphicData>
            </a:graphic>
          </wp:anchor>
        </w:drawing>
      </w:r>
    </w:p>
    <w:p xmlns:wp14="http://schemas.microsoft.com/office/word/2010/wordml" w:rsidR="00785AF3" w:rsidRDefault="00785AF3" w14:paraId="672A6659" wp14:textId="77777777">
      <w:pPr>
        <w:pStyle w:val="Heading2"/>
        <w:keepNext w:val="0"/>
        <w:keepLines w:val="0"/>
        <w:spacing w:before="0"/>
        <w:jc w:val="both"/>
        <w:rPr>
          <w:b/>
          <w:color w:val="000000"/>
          <w:sz w:val="20"/>
          <w:szCs w:val="20"/>
        </w:rPr>
      </w:pPr>
    </w:p>
    <w:p xmlns:wp14="http://schemas.microsoft.com/office/word/2010/wordml" w:rsidR="00785AF3" w:rsidRDefault="00785AF3" w14:paraId="0A37501D" wp14:textId="77777777">
      <w:pPr>
        <w:pStyle w:val="Heading2"/>
        <w:keepNext w:val="0"/>
        <w:keepLines w:val="0"/>
        <w:spacing w:before="0"/>
        <w:jc w:val="both"/>
        <w:rPr>
          <w:b/>
          <w:color w:val="000000"/>
          <w:sz w:val="20"/>
          <w:szCs w:val="20"/>
        </w:rPr>
      </w:pPr>
    </w:p>
    <w:p xmlns:wp14="http://schemas.microsoft.com/office/word/2010/wordml" w:rsidR="00785AF3" w:rsidRDefault="00785AF3" w14:paraId="5DAB6C7B" wp14:textId="77777777"/>
    <w:p xmlns:wp14="http://schemas.microsoft.com/office/word/2010/wordml" w:rsidR="00785AF3" w:rsidRDefault="005A1478" w14:paraId="58F1B8A9" wp14:textId="77777777">
      <w:pPr>
        <w:widowControl w:val="0"/>
        <w:pBdr>
          <w:top w:val="nil"/>
          <w:left w:val="nil"/>
          <w:bottom w:val="nil"/>
          <w:right w:val="nil"/>
          <w:between w:val="nil"/>
        </w:pBdr>
        <w:tabs>
          <w:tab w:val="left" w:pos="2259"/>
        </w:tabs>
        <w:spacing w:before="15"/>
        <w:ind w:right="153"/>
        <w:rPr>
          <w:b/>
          <w:color w:val="000000"/>
        </w:rPr>
      </w:pPr>
      <w:r>
        <w:rPr>
          <w:b/>
          <w:color w:val="000000"/>
        </w:rPr>
        <w:t>Feeding Kentucky, Inc.</w:t>
      </w:r>
    </w:p>
    <w:p xmlns:wp14="http://schemas.microsoft.com/office/word/2010/wordml" w:rsidR="00785AF3" w:rsidRDefault="005A1478" w14:paraId="442B16F7" wp14:textId="77777777">
      <w:pPr>
        <w:widowControl w:val="0"/>
        <w:pBdr>
          <w:top w:val="nil"/>
          <w:left w:val="nil"/>
          <w:bottom w:val="nil"/>
          <w:right w:val="nil"/>
          <w:between w:val="nil"/>
        </w:pBdr>
        <w:tabs>
          <w:tab w:val="left" w:pos="2259"/>
        </w:tabs>
        <w:spacing w:before="15"/>
        <w:ind w:right="153"/>
        <w:rPr>
          <w:b/>
          <w:color w:val="000000"/>
        </w:rPr>
      </w:pPr>
      <w:r>
        <w:rPr>
          <w:b/>
          <w:color w:val="000000"/>
        </w:rPr>
        <w:t xml:space="preserve">Job Description </w:t>
      </w:r>
    </w:p>
    <w:p xmlns:wp14="http://schemas.microsoft.com/office/word/2010/wordml" w:rsidR="00785AF3" w:rsidRDefault="00785AF3" w14:paraId="02EB378F" wp14:textId="77777777">
      <w:pPr>
        <w:widowControl w:val="0"/>
        <w:pBdr>
          <w:top w:val="nil"/>
          <w:left w:val="nil"/>
          <w:bottom w:val="nil"/>
          <w:right w:val="nil"/>
          <w:between w:val="nil"/>
        </w:pBdr>
        <w:tabs>
          <w:tab w:val="left" w:pos="2259"/>
        </w:tabs>
        <w:spacing w:before="15"/>
        <w:ind w:right="153"/>
        <w:rPr>
          <w:color w:val="000000"/>
        </w:rPr>
      </w:pPr>
    </w:p>
    <w:p xmlns:wp14="http://schemas.microsoft.com/office/word/2010/wordml" w:rsidR="00785AF3" w:rsidP="6113896A" w:rsidRDefault="005A1478" w14:paraId="7687AA25" wp14:textId="77777777">
      <w:pPr>
        <w:widowControl w:val="0"/>
        <w:pBdr>
          <w:top w:val="nil" w:color="000000" w:sz="0" w:space="0"/>
          <w:left w:val="nil" w:color="000000" w:sz="0" w:space="0"/>
          <w:bottom w:val="nil" w:color="000000" w:sz="0" w:space="0"/>
          <w:right w:val="nil" w:color="000000" w:sz="0" w:space="0"/>
          <w:between w:val="nil" w:color="000000" w:sz="0" w:space="0"/>
        </w:pBdr>
        <w:tabs>
          <w:tab w:val="left" w:pos="2259"/>
        </w:tabs>
        <w:spacing w:before="15"/>
        <w:ind w:right="153"/>
        <w:rPr>
          <w:color w:val="000000"/>
          <w:lang w:val="en-US"/>
        </w:rPr>
      </w:pPr>
      <w:r w:rsidRPr="6113896A" w:rsidR="6113896A">
        <w:rPr>
          <w:color w:val="000000" w:themeColor="text1" w:themeTint="FF" w:themeShade="FF"/>
          <w:lang w:val="en-US"/>
        </w:rPr>
        <w:t xml:space="preserve">Position </w:t>
      </w:r>
      <w:r w:rsidRPr="6113896A" w:rsidR="6113896A">
        <w:rPr>
          <w:color w:val="000000" w:themeColor="text1" w:themeTint="FF" w:themeShade="FF"/>
          <w:lang w:val="en-US"/>
        </w:rPr>
        <w:t>Title:</w:t>
      </w:r>
      <w:r>
        <w:tab/>
      </w:r>
      <w:r w:rsidRPr="6113896A" w:rsidR="6113896A">
        <w:rPr>
          <w:color w:val="000000" w:themeColor="text1" w:themeTint="FF" w:themeShade="FF"/>
          <w:lang w:val="en-US"/>
        </w:rPr>
        <w:t>Director of Operations</w:t>
      </w:r>
      <w:r>
        <w:tab/>
      </w:r>
    </w:p>
    <w:p xmlns:wp14="http://schemas.microsoft.com/office/word/2010/wordml" w:rsidR="00785AF3" w:rsidP="6113896A" w:rsidRDefault="005A1478" w14:paraId="40577B65" wp14:textId="77777777">
      <w:pPr>
        <w:widowControl w:val="0"/>
        <w:pBdr>
          <w:top w:val="nil" w:color="000000" w:sz="0" w:space="0"/>
          <w:left w:val="nil" w:color="000000" w:sz="0" w:space="0"/>
          <w:bottom w:val="nil" w:color="000000" w:sz="0" w:space="0"/>
          <w:right w:val="nil" w:color="000000" w:sz="0" w:space="0"/>
          <w:between w:val="nil" w:color="000000" w:sz="0" w:space="0"/>
        </w:pBdr>
        <w:tabs>
          <w:tab w:val="left" w:pos="2260"/>
        </w:tabs>
        <w:spacing w:before="15"/>
        <w:ind w:right="153"/>
        <w:rPr>
          <w:color w:val="000000"/>
          <w:lang w:val="en-US"/>
        </w:rPr>
      </w:pPr>
      <w:r w:rsidRPr="6113896A" w:rsidR="6113896A">
        <w:rPr>
          <w:color w:val="000000" w:themeColor="text1" w:themeTint="FF" w:themeShade="FF"/>
          <w:lang w:val="en-US"/>
        </w:rPr>
        <w:t>Location:</w:t>
      </w:r>
      <w:r>
        <w:tab/>
      </w:r>
      <w:r w:rsidRPr="6113896A" w:rsidR="6113896A">
        <w:rPr>
          <w:color w:val="000000" w:themeColor="text1" w:themeTint="FF" w:themeShade="FF"/>
          <w:lang w:val="en-US"/>
        </w:rPr>
        <w:t>Remote, Kentucky</w:t>
      </w:r>
    </w:p>
    <w:p xmlns:wp14="http://schemas.microsoft.com/office/word/2010/wordml" w:rsidR="00785AF3" w:rsidP="6113896A" w:rsidRDefault="005A1478" w14:paraId="36D0B233" wp14:textId="77777777">
      <w:pPr>
        <w:widowControl w:val="0"/>
        <w:pBdr>
          <w:top w:val="nil" w:color="000000" w:sz="0" w:space="0"/>
          <w:left w:val="nil" w:color="000000" w:sz="0" w:space="0"/>
          <w:bottom w:val="nil" w:color="000000" w:sz="0" w:space="0"/>
          <w:right w:val="nil" w:color="000000" w:sz="0" w:space="0"/>
          <w:between w:val="nil" w:color="000000" w:sz="0" w:space="0"/>
        </w:pBdr>
        <w:tabs>
          <w:tab w:val="left" w:pos="2258"/>
        </w:tabs>
        <w:spacing w:before="15"/>
        <w:ind w:right="153"/>
        <w:rPr>
          <w:color w:val="000000"/>
          <w:lang w:val="en-US"/>
        </w:rPr>
      </w:pPr>
      <w:r w:rsidRPr="6113896A" w:rsidR="6113896A">
        <w:rPr>
          <w:color w:val="000000" w:themeColor="text1" w:themeTint="FF" w:themeShade="FF"/>
          <w:lang w:val="en-US"/>
        </w:rPr>
        <w:t>FLSA:</w:t>
      </w:r>
      <w:r>
        <w:tab/>
      </w:r>
      <w:r w:rsidRPr="6113896A" w:rsidR="6113896A">
        <w:rPr>
          <w:color w:val="000000" w:themeColor="text1" w:themeTint="FF" w:themeShade="FF"/>
          <w:lang w:val="en-US"/>
        </w:rPr>
        <w:t>Full-time Exempt</w:t>
      </w:r>
    </w:p>
    <w:p xmlns:wp14="http://schemas.microsoft.com/office/word/2010/wordml" w:rsidR="00785AF3" w:rsidP="6113896A" w:rsidRDefault="005A1478" w14:paraId="27996968" wp14:textId="77777777">
      <w:pPr>
        <w:widowControl w:val="0"/>
        <w:pBdr>
          <w:top w:val="nil" w:color="000000" w:sz="0" w:space="0"/>
          <w:left w:val="nil" w:color="000000" w:sz="0" w:space="0"/>
          <w:bottom w:val="nil" w:color="000000" w:sz="0" w:space="0"/>
          <w:right w:val="nil" w:color="000000" w:sz="0" w:space="0"/>
          <w:between w:val="nil" w:color="000000" w:sz="0" w:space="0"/>
        </w:pBdr>
        <w:tabs>
          <w:tab w:val="left" w:pos="2258"/>
        </w:tabs>
        <w:spacing w:before="19"/>
        <w:ind w:right="153"/>
        <w:rPr>
          <w:color w:val="000000"/>
          <w:lang w:val="en-US"/>
        </w:rPr>
      </w:pPr>
      <w:r w:rsidRPr="6113896A" w:rsidR="6113896A">
        <w:rPr>
          <w:color w:val="000000" w:themeColor="text1" w:themeTint="FF" w:themeShade="FF"/>
          <w:lang w:val="en-US"/>
        </w:rPr>
        <w:t xml:space="preserve">Accountable </w:t>
      </w:r>
      <w:r w:rsidRPr="6113896A" w:rsidR="6113896A">
        <w:rPr>
          <w:color w:val="000000" w:themeColor="text1" w:themeTint="FF" w:themeShade="FF"/>
          <w:lang w:val="en-US"/>
        </w:rPr>
        <w:t>to:</w:t>
      </w:r>
      <w:r>
        <w:tab/>
      </w:r>
      <w:r w:rsidRPr="6113896A" w:rsidR="6113896A">
        <w:rPr>
          <w:color w:val="000000" w:themeColor="text1" w:themeTint="FF" w:themeShade="FF"/>
          <w:lang w:val="en-US"/>
        </w:rPr>
        <w:t>Executive Director</w:t>
      </w:r>
    </w:p>
    <w:p xmlns:wp14="http://schemas.microsoft.com/office/word/2010/wordml" w:rsidR="00785AF3" w:rsidP="6113896A" w:rsidRDefault="005A1478" w14:paraId="2169CCB8" wp14:textId="77777777">
      <w:pPr>
        <w:widowControl w:val="0"/>
        <w:tabs>
          <w:tab w:val="left" w:pos="372"/>
        </w:tabs>
        <w:jc w:val="both"/>
        <w:rPr>
          <w:highlight w:val="white"/>
          <w:lang w:val="en-US"/>
        </w:rPr>
      </w:pPr>
      <w:r w:rsidRPr="6113896A" w:rsidR="6113896A">
        <w:rPr>
          <w:highlight w:val="white"/>
          <w:lang w:val="en-US"/>
        </w:rPr>
        <w:t xml:space="preserve">Salary Range: </w:t>
      </w:r>
      <w:r>
        <w:tab/>
      </w:r>
      <w:r w:rsidRPr="6113896A" w:rsidR="6113896A">
        <w:rPr>
          <w:highlight w:val="white"/>
          <w:lang w:val="en-US"/>
        </w:rPr>
        <w:t xml:space="preserve">  </w:t>
      </w:r>
      <w:r>
        <w:tab/>
      </w:r>
      <w:r w:rsidRPr="6113896A" w:rsidR="6113896A">
        <w:rPr>
          <w:highlight w:val="white"/>
          <w:lang w:val="en-US"/>
        </w:rPr>
        <w:t xml:space="preserve"> $65,000 – 85,000</w:t>
      </w:r>
    </w:p>
    <w:p xmlns:wp14="http://schemas.microsoft.com/office/word/2010/wordml" w:rsidR="00785AF3" w:rsidRDefault="00785AF3" w14:paraId="6A05A809" wp14:textId="77777777">
      <w:pPr>
        <w:widowControl w:val="0"/>
        <w:tabs>
          <w:tab w:val="left" w:pos="372"/>
        </w:tabs>
        <w:ind w:left="720"/>
        <w:jc w:val="both"/>
        <w:rPr>
          <w:b/>
        </w:rPr>
      </w:pPr>
    </w:p>
    <w:p xmlns:wp14="http://schemas.microsoft.com/office/word/2010/wordml" w:rsidR="00785AF3" w:rsidRDefault="005A1478" w14:paraId="30BBFEFC" wp14:textId="77777777">
      <w:pPr>
        <w:widowControl w:val="0"/>
        <w:ind w:left="-90"/>
        <w:jc w:val="both"/>
      </w:pPr>
      <w:r>
        <w:rPr>
          <w:b/>
        </w:rPr>
        <w:t xml:space="preserve">  FEEDING KENTUCKY</w:t>
      </w:r>
    </w:p>
    <w:p xmlns:wp14="http://schemas.microsoft.com/office/word/2010/wordml" w:rsidR="00785AF3" w:rsidRDefault="005A1478" w14:paraId="04E8519B" wp14:textId="77777777">
      <w:pPr>
        <w:widowControl w:val="0"/>
        <w:jc w:val="both"/>
      </w:pPr>
      <w:r>
        <w:t xml:space="preserve">Feeding Kentucky is a 501(c)3 Partner State Association of Feeding America, the nation’s leading domestic hunger-relief charity. Feeding Kentucky’s seven-member food banks </w:t>
      </w:r>
      <w:r>
        <w:t>serve</w:t>
      </w:r>
      <w:r>
        <w:t xml:space="preserve"> all 120 Kentucky counties in partnership with a network of more than 900 local food pantries and meal programs. Through our network, we reach an estimated 1 in 7 of all Kentuckians each year. We work collectively to create a hunger-free Kentucky. </w:t>
      </w:r>
    </w:p>
    <w:p xmlns:wp14="http://schemas.microsoft.com/office/word/2010/wordml" w:rsidR="00785AF3" w:rsidRDefault="00785AF3" w14:paraId="5A39BBE3" wp14:textId="77777777">
      <w:pPr>
        <w:widowControl w:val="0"/>
        <w:jc w:val="both"/>
      </w:pPr>
    </w:p>
    <w:p xmlns:wp14="http://schemas.microsoft.com/office/word/2010/wordml" w:rsidR="00785AF3" w:rsidRDefault="005A1478" w14:paraId="21B1BE45" wp14:textId="77777777">
      <w:pPr>
        <w:widowControl w:val="0"/>
        <w:jc w:val="both"/>
      </w:pPr>
      <w:r>
        <w:t>Feeding Kentucky is an equal opportunity employer, and all qualified applicants will receive consideration for employment without regard to race, color, religion, sex, national origin, disability status, protected veteran status, or any other characteristic protected by law.</w:t>
      </w:r>
    </w:p>
    <w:p xmlns:wp14="http://schemas.microsoft.com/office/word/2010/wordml" w:rsidR="00785AF3" w:rsidRDefault="00785AF3" w14:paraId="41C8F396" wp14:textId="77777777">
      <w:pPr>
        <w:widowControl w:val="0"/>
        <w:tabs>
          <w:tab w:val="left" w:pos="372"/>
        </w:tabs>
        <w:jc w:val="both"/>
        <w:rPr>
          <w:color w:val="000000"/>
        </w:rPr>
      </w:pPr>
    </w:p>
    <w:p xmlns:wp14="http://schemas.microsoft.com/office/word/2010/wordml" w:rsidR="00785AF3" w:rsidRDefault="00785AF3" w14:paraId="72A3D3EC" wp14:textId="77777777">
      <w:pPr>
        <w:jc w:val="both"/>
        <w:rPr>
          <w:b/>
        </w:rPr>
      </w:pPr>
    </w:p>
    <w:p xmlns:wp14="http://schemas.microsoft.com/office/word/2010/wordml" w:rsidR="00785AF3" w:rsidRDefault="005A1478" w14:paraId="78238496" wp14:textId="77777777">
      <w:pPr>
        <w:widowControl w:val="0"/>
        <w:jc w:val="both"/>
        <w:rPr>
          <w:b/>
        </w:rPr>
      </w:pPr>
      <w:r>
        <w:rPr>
          <w:b/>
        </w:rPr>
        <w:t>JOB SUMMARY</w:t>
      </w:r>
    </w:p>
    <w:p xmlns:wp14="http://schemas.microsoft.com/office/word/2010/wordml" w:rsidR="00785AF3" w:rsidRDefault="005A1478" w14:paraId="3806D5D6" wp14:textId="77777777">
      <w:r>
        <w:rPr>
          <w:color w:val="000000"/>
          <w:highlight w:val="white"/>
        </w:rPr>
        <w:t xml:space="preserve">The Director of Operations </w:t>
      </w:r>
      <w:r>
        <w:t>is a strategic partner to the Executive Director, providing oversight for organizational finance, human resources, and administration. This role ensures compliance with HR and financial policies, manages organizational systems, and supports staff development. The Director of Operations also provides high-level financial analysis and reporting for leadership and the board, while overseeing administrative operations and serving as a trusted resource for staff and leadership.</w:t>
      </w:r>
    </w:p>
    <w:p xmlns:wp14="http://schemas.microsoft.com/office/word/2010/wordml" w:rsidR="00785AF3" w:rsidRDefault="00785AF3" w14:paraId="0D0B940D" wp14:textId="77777777"/>
    <w:p xmlns:wp14="http://schemas.microsoft.com/office/word/2010/wordml" w:rsidR="00785AF3" w:rsidRDefault="00785AF3" w14:paraId="0E27B00A" wp14:textId="77777777"/>
    <w:p xmlns:wp14="http://schemas.microsoft.com/office/word/2010/wordml" w:rsidR="00785AF3" w:rsidRDefault="005A1478" w14:paraId="2A9827F1" wp14:textId="77777777">
      <w:pPr>
        <w:rPr>
          <w:b/>
        </w:rPr>
      </w:pPr>
      <w:r>
        <w:rPr>
          <w:b/>
        </w:rPr>
        <w:t>RESPONSIBILITIES AND DUTIES</w:t>
      </w:r>
    </w:p>
    <w:p xmlns:wp14="http://schemas.microsoft.com/office/word/2010/wordml" w:rsidR="00785AF3" w:rsidRDefault="005A1478" w14:paraId="1C057F63" wp14:textId="77777777">
      <w:pPr>
        <w:rPr>
          <w:sz w:val="22"/>
          <w:szCs w:val="22"/>
        </w:rPr>
      </w:pPr>
      <w:r>
        <w:rPr>
          <w:b/>
          <w:sz w:val="22"/>
          <w:szCs w:val="22"/>
        </w:rPr>
        <w:t>Financial Management </w:t>
      </w:r>
      <w:r>
        <w:rPr>
          <w:sz w:val="22"/>
          <w:szCs w:val="22"/>
        </w:rPr>
        <w:t> </w:t>
      </w:r>
    </w:p>
    <w:p xmlns:wp14="http://schemas.microsoft.com/office/word/2010/wordml" w:rsidR="00785AF3" w:rsidRDefault="00785AF3" w14:paraId="60061E4C" wp14:textId="77777777">
      <w:pPr>
        <w:rPr>
          <w:sz w:val="22"/>
          <w:szCs w:val="22"/>
        </w:rPr>
      </w:pPr>
    </w:p>
    <w:p xmlns:wp14="http://schemas.microsoft.com/office/word/2010/wordml" w:rsidR="00785AF3" w:rsidRDefault="005A1478" w14:paraId="413654F8" wp14:textId="77777777">
      <w:pPr>
        <w:numPr>
          <w:ilvl w:val="0"/>
          <w:numId w:val="3"/>
        </w:numPr>
        <w:pBdr>
          <w:top w:val="nil"/>
          <w:left w:val="nil"/>
          <w:bottom w:val="nil"/>
          <w:right w:val="nil"/>
          <w:between w:val="nil"/>
        </w:pBdr>
        <w:spacing w:line="276" w:lineRule="auto"/>
        <w:rPr>
          <w:color w:val="000000"/>
        </w:rPr>
      </w:pPr>
      <w:r>
        <w:rPr>
          <w:color w:val="000000"/>
        </w:rPr>
        <w:t>Review financial reports and analyses prepared by the Accounting Specialist.</w:t>
      </w:r>
    </w:p>
    <w:p xmlns:wp14="http://schemas.microsoft.com/office/word/2010/wordml" w:rsidR="00785AF3" w:rsidP="6113896A" w:rsidRDefault="005A1478" w14:paraId="547482A2" wp14:textId="77777777">
      <w:pPr>
        <w:numPr>
          <w:ilvl w:val="0"/>
          <w:numId w:val="3"/>
        </w:numPr>
        <w:pBdr>
          <w:top w:val="nil" w:color="000000" w:sz="0" w:space="0"/>
          <w:left w:val="nil" w:color="000000" w:sz="0" w:space="0"/>
          <w:bottom w:val="nil" w:color="000000" w:sz="0" w:space="0"/>
          <w:right w:val="nil" w:color="000000" w:sz="0" w:space="0"/>
          <w:between w:val="nil" w:color="000000" w:sz="0" w:space="0"/>
        </w:pBdr>
        <w:spacing w:line="276" w:lineRule="auto"/>
        <w:rPr>
          <w:color w:val="000000"/>
          <w:lang w:val="en-US"/>
        </w:rPr>
      </w:pPr>
      <w:r w:rsidRPr="6113896A" w:rsidR="6113896A">
        <w:rPr>
          <w:color w:val="000000" w:themeColor="text1" w:themeTint="FF" w:themeShade="FF"/>
          <w:lang w:val="en-US"/>
        </w:rPr>
        <w:t xml:space="preserve">Lead and </w:t>
      </w:r>
      <w:r w:rsidRPr="6113896A" w:rsidR="6113896A">
        <w:rPr>
          <w:color w:val="000000" w:themeColor="text1" w:themeTint="FF" w:themeShade="FF"/>
          <w:lang w:val="en-US"/>
        </w:rPr>
        <w:t>monitor</w:t>
      </w:r>
      <w:r w:rsidRPr="6113896A" w:rsidR="6113896A">
        <w:rPr>
          <w:color w:val="000000" w:themeColor="text1" w:themeTint="FF" w:themeShade="FF"/>
          <w:lang w:val="en-US"/>
        </w:rPr>
        <w:t xml:space="preserve"> organizational cash flow, forecasting and organizational financial health.  </w:t>
      </w:r>
    </w:p>
    <w:p xmlns:wp14="http://schemas.microsoft.com/office/word/2010/wordml" w:rsidR="00785AF3" w:rsidRDefault="005A1478" w14:paraId="7D0F6A74" wp14:textId="77777777">
      <w:pPr>
        <w:numPr>
          <w:ilvl w:val="0"/>
          <w:numId w:val="3"/>
        </w:numPr>
        <w:pBdr>
          <w:top w:val="nil"/>
          <w:left w:val="nil"/>
          <w:bottom w:val="nil"/>
          <w:right w:val="nil"/>
          <w:between w:val="nil"/>
        </w:pBdr>
        <w:spacing w:line="276" w:lineRule="auto"/>
        <w:rPr>
          <w:color w:val="000000"/>
        </w:rPr>
      </w:pPr>
      <w:r>
        <w:rPr>
          <w:color w:val="000000"/>
        </w:rPr>
        <w:t>Lead annual budgeting process in collaboration with the ED.</w:t>
      </w:r>
    </w:p>
    <w:p xmlns:wp14="http://schemas.microsoft.com/office/word/2010/wordml" w:rsidR="00785AF3" w:rsidRDefault="005A1478" w14:paraId="467E631C" wp14:textId="77777777">
      <w:pPr>
        <w:numPr>
          <w:ilvl w:val="0"/>
          <w:numId w:val="3"/>
        </w:numPr>
        <w:pBdr>
          <w:top w:val="nil"/>
          <w:left w:val="nil"/>
          <w:bottom w:val="nil"/>
          <w:right w:val="nil"/>
          <w:between w:val="nil"/>
        </w:pBdr>
        <w:spacing w:line="276" w:lineRule="auto"/>
        <w:rPr>
          <w:color w:val="000000"/>
        </w:rPr>
      </w:pPr>
      <w:r>
        <w:rPr>
          <w:color w:val="000000"/>
        </w:rPr>
        <w:t>Maintain and update financial policies and procedures to ensure strong internal controls.</w:t>
      </w:r>
    </w:p>
    <w:p xmlns:wp14="http://schemas.microsoft.com/office/word/2010/wordml" w:rsidR="00785AF3" w:rsidRDefault="005A1478" w14:paraId="57EAD450" wp14:textId="77777777">
      <w:pPr>
        <w:numPr>
          <w:ilvl w:val="0"/>
          <w:numId w:val="3"/>
        </w:numPr>
        <w:pBdr>
          <w:top w:val="nil"/>
          <w:left w:val="nil"/>
          <w:bottom w:val="nil"/>
          <w:right w:val="nil"/>
          <w:between w:val="nil"/>
        </w:pBdr>
        <w:spacing w:line="276" w:lineRule="auto"/>
        <w:rPr>
          <w:color w:val="000000"/>
        </w:rPr>
      </w:pPr>
      <w:r>
        <w:rPr>
          <w:color w:val="000000"/>
        </w:rPr>
        <w:t>Effectively communicate and present the critical financial matters to the board of directors  </w:t>
      </w:r>
    </w:p>
    <w:p xmlns:wp14="http://schemas.microsoft.com/office/word/2010/wordml" w:rsidR="00785AF3" w:rsidRDefault="005A1478" w14:paraId="45A41E94" wp14:textId="77777777">
      <w:pPr>
        <w:numPr>
          <w:ilvl w:val="0"/>
          <w:numId w:val="3"/>
        </w:numPr>
        <w:pBdr>
          <w:top w:val="nil"/>
          <w:left w:val="nil"/>
          <w:bottom w:val="nil"/>
          <w:right w:val="nil"/>
          <w:between w:val="nil"/>
        </w:pBdr>
        <w:spacing w:line="276" w:lineRule="auto"/>
        <w:rPr>
          <w:color w:val="000000"/>
        </w:rPr>
      </w:pPr>
      <w:r>
        <w:rPr>
          <w:color w:val="000000"/>
        </w:rPr>
        <w:t>Manage process of filing all tax reports including 990, and 5500.  </w:t>
      </w:r>
    </w:p>
    <w:p xmlns:wp14="http://schemas.microsoft.com/office/word/2010/wordml" w:rsidR="00785AF3" w:rsidRDefault="00785AF3" w14:paraId="44EAFD9C" wp14:textId="77777777">
      <w:pPr>
        <w:pBdr>
          <w:top w:val="nil"/>
          <w:left w:val="nil"/>
          <w:bottom w:val="nil"/>
          <w:right w:val="nil"/>
          <w:between w:val="nil"/>
        </w:pBdr>
        <w:spacing w:line="276" w:lineRule="auto"/>
        <w:ind w:left="-180"/>
        <w:rPr>
          <w:color w:val="000000"/>
        </w:rPr>
      </w:pPr>
    </w:p>
    <w:p xmlns:wp14="http://schemas.microsoft.com/office/word/2010/wordml" w:rsidR="00785AF3" w:rsidRDefault="005A1478" w14:paraId="53DEA60A" wp14:textId="77777777">
      <w:pPr>
        <w:pBdr>
          <w:top w:val="nil"/>
          <w:left w:val="nil"/>
          <w:bottom w:val="nil"/>
          <w:right w:val="nil"/>
          <w:between w:val="nil"/>
        </w:pBdr>
        <w:spacing w:line="276" w:lineRule="auto"/>
        <w:rPr>
          <w:b/>
          <w:color w:val="000000"/>
          <w:sz w:val="22"/>
          <w:szCs w:val="22"/>
        </w:rPr>
      </w:pPr>
      <w:r>
        <w:rPr>
          <w:b/>
          <w:color w:val="000000"/>
          <w:sz w:val="22"/>
          <w:szCs w:val="22"/>
        </w:rPr>
        <w:t>Administration &amp; Human Resources</w:t>
      </w:r>
    </w:p>
    <w:p xmlns:wp14="http://schemas.microsoft.com/office/word/2010/wordml" w:rsidR="00785AF3" w:rsidRDefault="005A1478" w14:paraId="1AE2E72D" wp14:textId="77777777">
      <w:pPr>
        <w:numPr>
          <w:ilvl w:val="0"/>
          <w:numId w:val="3"/>
        </w:numPr>
        <w:pBdr>
          <w:top w:val="nil"/>
          <w:left w:val="nil"/>
          <w:bottom w:val="nil"/>
          <w:right w:val="nil"/>
          <w:between w:val="nil"/>
        </w:pBdr>
        <w:spacing w:line="276" w:lineRule="auto"/>
        <w:rPr>
          <w:color w:val="000000"/>
        </w:rPr>
      </w:pPr>
      <w:r>
        <w:rPr>
          <w:color w:val="000000"/>
        </w:rPr>
        <w:t>Oversee recruiting, onboarding, and performance evaluation processes.</w:t>
      </w:r>
    </w:p>
    <w:p xmlns:wp14="http://schemas.microsoft.com/office/word/2010/wordml" w:rsidR="00785AF3" w:rsidRDefault="005A1478" w14:paraId="4EFEF271" wp14:textId="77777777">
      <w:pPr>
        <w:numPr>
          <w:ilvl w:val="0"/>
          <w:numId w:val="3"/>
        </w:numPr>
        <w:pBdr>
          <w:top w:val="nil"/>
          <w:left w:val="nil"/>
          <w:bottom w:val="nil"/>
          <w:right w:val="nil"/>
          <w:between w:val="nil"/>
        </w:pBdr>
        <w:spacing w:line="276" w:lineRule="auto"/>
        <w:rPr>
          <w:color w:val="000000"/>
        </w:rPr>
      </w:pPr>
      <w:r>
        <w:rPr>
          <w:color w:val="000000"/>
        </w:rPr>
        <w:t>Manage benefits enrollment and administration, including payroll processing, reconciliation, and tax reporting </w:t>
      </w:r>
    </w:p>
    <w:p xmlns:wp14="http://schemas.microsoft.com/office/word/2010/wordml" w:rsidR="00785AF3" w:rsidRDefault="005A1478" w14:paraId="7FA3D57D" wp14:textId="77777777">
      <w:pPr>
        <w:numPr>
          <w:ilvl w:val="0"/>
          <w:numId w:val="3"/>
        </w:numPr>
        <w:pBdr>
          <w:top w:val="nil"/>
          <w:left w:val="nil"/>
          <w:bottom w:val="nil"/>
          <w:right w:val="nil"/>
          <w:between w:val="nil"/>
        </w:pBdr>
        <w:spacing w:line="276" w:lineRule="auto"/>
        <w:rPr>
          <w:color w:val="000000"/>
        </w:rPr>
      </w:pPr>
      <w:r>
        <w:rPr>
          <w:color w:val="000000"/>
        </w:rPr>
        <w:t>Foster a positive and inclusive organizational culture.</w:t>
      </w:r>
    </w:p>
    <w:p xmlns:wp14="http://schemas.microsoft.com/office/word/2010/wordml" w:rsidR="00785AF3" w:rsidRDefault="005A1478" w14:paraId="5C8AB257" wp14:textId="77777777">
      <w:pPr>
        <w:numPr>
          <w:ilvl w:val="0"/>
          <w:numId w:val="3"/>
        </w:numPr>
        <w:pBdr>
          <w:top w:val="nil"/>
          <w:left w:val="nil"/>
          <w:bottom w:val="nil"/>
          <w:right w:val="nil"/>
          <w:between w:val="nil"/>
        </w:pBdr>
        <w:spacing w:line="276" w:lineRule="auto"/>
        <w:rPr>
          <w:color w:val="000000"/>
        </w:rPr>
      </w:pPr>
      <w:r>
        <w:rPr>
          <w:color w:val="000000"/>
        </w:rPr>
        <w:t>Manage administrative systems, IT, and vendor/consultant relationships.</w:t>
      </w:r>
    </w:p>
    <w:p xmlns:wp14="http://schemas.microsoft.com/office/word/2010/wordml" w:rsidR="00785AF3" w:rsidRDefault="005A1478" w14:paraId="62082BB7" wp14:textId="77777777">
      <w:pPr>
        <w:numPr>
          <w:ilvl w:val="0"/>
          <w:numId w:val="3"/>
        </w:numPr>
        <w:pBdr>
          <w:top w:val="nil"/>
          <w:left w:val="nil"/>
          <w:bottom w:val="nil"/>
          <w:right w:val="nil"/>
          <w:between w:val="nil"/>
        </w:pBdr>
        <w:spacing w:line="276" w:lineRule="auto"/>
        <w:rPr>
          <w:color w:val="000000"/>
        </w:rPr>
      </w:pPr>
      <w:r>
        <w:rPr>
          <w:color w:val="000000"/>
        </w:rPr>
        <w:t>Oversee organizational contracts, insurance, and benefits agreements.</w:t>
      </w:r>
    </w:p>
    <w:p xmlns:wp14="http://schemas.microsoft.com/office/word/2010/wordml" w:rsidR="00785AF3" w:rsidRDefault="005A1478" w14:paraId="686F4114" wp14:textId="77777777">
      <w:pPr>
        <w:numPr>
          <w:ilvl w:val="0"/>
          <w:numId w:val="3"/>
        </w:numPr>
        <w:pBdr>
          <w:top w:val="nil"/>
          <w:left w:val="nil"/>
          <w:bottom w:val="nil"/>
          <w:right w:val="nil"/>
          <w:between w:val="nil"/>
        </w:pBdr>
        <w:spacing w:line="276" w:lineRule="auto"/>
        <w:rPr>
          <w:color w:val="000000"/>
        </w:rPr>
      </w:pPr>
      <w:r>
        <w:rPr>
          <w:color w:val="000000"/>
        </w:rPr>
        <w:t>Implement process improvements to increase efficiency and effectiveness.</w:t>
      </w:r>
    </w:p>
    <w:p xmlns:wp14="http://schemas.microsoft.com/office/word/2010/wordml" w:rsidR="00785AF3" w:rsidRDefault="005A1478" w14:paraId="4932E236" wp14:textId="77777777">
      <w:pPr>
        <w:numPr>
          <w:ilvl w:val="0"/>
          <w:numId w:val="3"/>
        </w:numPr>
        <w:pBdr>
          <w:top w:val="nil"/>
          <w:left w:val="nil"/>
          <w:bottom w:val="nil"/>
          <w:right w:val="nil"/>
          <w:between w:val="nil"/>
        </w:pBdr>
        <w:spacing w:after="200" w:line="276" w:lineRule="auto"/>
        <w:rPr>
          <w:color w:val="000000"/>
        </w:rPr>
      </w:pPr>
      <w:r>
        <w:rPr>
          <w:color w:val="000000"/>
        </w:rPr>
        <w:t>Provide direct support to the Executive Director on strategic and operational initiatives.</w:t>
      </w:r>
    </w:p>
    <w:p xmlns:wp14="http://schemas.microsoft.com/office/word/2010/wordml" w:rsidR="00785AF3" w:rsidRDefault="00785AF3" w14:paraId="4B94D5A5" wp14:textId="77777777"/>
    <w:p xmlns:wp14="http://schemas.microsoft.com/office/word/2010/wordml" w:rsidR="00785AF3" w:rsidRDefault="005A1478" w14:paraId="68E0F9CA" wp14:textId="77777777">
      <w:pPr>
        <w:pBdr>
          <w:top w:val="nil"/>
          <w:left w:val="nil"/>
          <w:bottom w:val="nil"/>
          <w:right w:val="nil"/>
          <w:between w:val="nil"/>
        </w:pBdr>
        <w:rPr>
          <w:color w:val="000000"/>
        </w:rPr>
      </w:pPr>
      <w:r>
        <w:rPr>
          <w:b/>
          <w:color w:val="000000"/>
        </w:rPr>
        <w:t>Other Duties:</w:t>
      </w:r>
    </w:p>
    <w:p xmlns:wp14="http://schemas.microsoft.com/office/word/2010/wordml" w:rsidR="00785AF3" w:rsidP="6113896A" w:rsidRDefault="005A1478" w14:paraId="0362B0D9" wp14:textId="77777777">
      <w:pPr>
        <w:pBdr>
          <w:top w:val="nil" w:color="000000" w:sz="0" w:space="0"/>
          <w:left w:val="nil" w:color="000000" w:sz="0" w:space="0"/>
          <w:bottom w:val="nil" w:color="000000" w:sz="0" w:space="0"/>
          <w:right w:val="nil" w:color="000000" w:sz="0" w:space="0"/>
          <w:between w:val="nil" w:color="000000" w:sz="0" w:space="0"/>
        </w:pBdr>
        <w:rPr>
          <w:color w:val="000000"/>
          <w:lang w:val="en-US"/>
        </w:rPr>
      </w:pPr>
      <w:r w:rsidRPr="6113896A" w:rsidR="6113896A">
        <w:rPr>
          <w:color w:val="000000" w:themeColor="text1" w:themeTint="FF" w:themeShade="FF"/>
          <w:lang w:val="en-US"/>
        </w:rPr>
        <w:t xml:space="preserve">This job description is not designed to cover or </w:t>
      </w:r>
      <w:r w:rsidRPr="6113896A" w:rsidR="6113896A">
        <w:rPr>
          <w:color w:val="000000" w:themeColor="text1" w:themeTint="FF" w:themeShade="FF"/>
          <w:lang w:val="en-US"/>
        </w:rPr>
        <w:t>contain</w:t>
      </w:r>
      <w:r w:rsidRPr="6113896A" w:rsidR="6113896A">
        <w:rPr>
          <w:color w:val="000000" w:themeColor="text1" w:themeTint="FF" w:themeShade="FF"/>
          <w:lang w:val="en-US"/>
        </w:rPr>
        <w:t xml:space="preserve"> a comprehensive listing of activities, duties or responsibilities that are </w:t>
      </w:r>
      <w:r w:rsidRPr="6113896A" w:rsidR="6113896A">
        <w:rPr>
          <w:color w:val="000000" w:themeColor="text1" w:themeTint="FF" w:themeShade="FF"/>
          <w:lang w:val="en-US"/>
        </w:rPr>
        <w:t>required of</w:t>
      </w:r>
      <w:r w:rsidRPr="6113896A" w:rsidR="6113896A">
        <w:rPr>
          <w:color w:val="000000" w:themeColor="text1" w:themeTint="FF" w:themeShade="FF"/>
          <w:lang w:val="en-US"/>
        </w:rPr>
        <w:t xml:space="preserve"> the employee for this job</w:t>
      </w:r>
      <w:r w:rsidRPr="6113896A" w:rsidR="6113896A">
        <w:rPr>
          <w:color w:val="000000" w:themeColor="text1" w:themeTint="FF" w:themeShade="FF"/>
          <w:lang w:val="en-US"/>
        </w:rPr>
        <w:t xml:space="preserve">.  </w:t>
      </w:r>
      <w:r w:rsidRPr="6113896A" w:rsidR="6113896A">
        <w:rPr>
          <w:color w:val="000000" w:themeColor="text1" w:themeTint="FF" w:themeShade="FF"/>
          <w:lang w:val="en-US"/>
        </w:rPr>
        <w:t>Duties, responsibilities, and activities may change at any time with or without notice.</w:t>
      </w:r>
    </w:p>
    <w:p xmlns:wp14="http://schemas.microsoft.com/office/word/2010/wordml" w:rsidR="00785AF3" w:rsidRDefault="00785AF3" w14:paraId="3DEEC669" wp14:textId="77777777"/>
    <w:p xmlns:wp14="http://schemas.microsoft.com/office/word/2010/wordml" w:rsidR="00785AF3" w:rsidRDefault="005A1478" w14:paraId="2716B4C4" wp14:textId="77777777">
      <w:pPr>
        <w:pStyle w:val="Heading2"/>
        <w:keepNext w:val="0"/>
        <w:keepLines w:val="0"/>
        <w:spacing w:before="0"/>
        <w:jc w:val="both"/>
        <w:rPr>
          <w:b/>
          <w:color w:val="000000"/>
        </w:rPr>
      </w:pPr>
      <w:r>
        <w:rPr>
          <w:b/>
          <w:color w:val="000000"/>
        </w:rPr>
        <w:t>QUALIFICATIONS</w:t>
      </w:r>
    </w:p>
    <w:p xmlns:wp14="http://schemas.microsoft.com/office/word/2010/wordml" w:rsidR="00785AF3" w:rsidRDefault="005A1478" w14:paraId="19F76750" wp14:textId="77777777">
      <w:pPr>
        <w:widowControl w:val="0"/>
        <w:tabs>
          <w:tab w:val="left" w:pos="461"/>
        </w:tabs>
        <w:spacing w:before="1"/>
        <w:rPr>
          <w:b/>
        </w:rPr>
      </w:pPr>
      <w:r>
        <w:rPr>
          <w:b/>
        </w:rPr>
        <w:t>Education, Experience, and Training</w:t>
      </w:r>
    </w:p>
    <w:p xmlns:wp14="http://schemas.microsoft.com/office/word/2010/wordml" w:rsidR="00785AF3" w:rsidRDefault="005A1478" w14:paraId="7C6712E0" wp14:textId="77777777">
      <w:pPr>
        <w:numPr>
          <w:ilvl w:val="0"/>
          <w:numId w:val="3"/>
        </w:numPr>
        <w:pBdr>
          <w:top w:val="nil"/>
          <w:left w:val="nil"/>
          <w:bottom w:val="nil"/>
          <w:right w:val="nil"/>
          <w:between w:val="nil"/>
        </w:pBdr>
        <w:spacing w:line="276" w:lineRule="auto"/>
        <w:rPr>
          <w:color w:val="000000"/>
        </w:rPr>
      </w:pPr>
      <w:r>
        <w:rPr>
          <w:color w:val="000000"/>
        </w:rPr>
        <w:t>Bachelor's degree in business administration, HR, Finance, or related field (advanced degree or HR certification preferred).</w:t>
      </w:r>
    </w:p>
    <w:p xmlns:wp14="http://schemas.microsoft.com/office/word/2010/wordml" w:rsidR="00785AF3" w:rsidRDefault="005A1478" w14:paraId="7D140637" wp14:textId="77777777">
      <w:pPr>
        <w:numPr>
          <w:ilvl w:val="0"/>
          <w:numId w:val="3"/>
        </w:numPr>
        <w:pBdr>
          <w:top w:val="nil"/>
          <w:left w:val="nil"/>
          <w:bottom w:val="nil"/>
          <w:right w:val="nil"/>
          <w:between w:val="nil"/>
        </w:pBdr>
        <w:spacing w:line="276" w:lineRule="auto"/>
        <w:rPr>
          <w:color w:val="000000"/>
        </w:rPr>
      </w:pPr>
      <w:r>
        <w:rPr>
          <w:color w:val="000000"/>
        </w:rPr>
        <w:t>At least 5 years of experience in nonprofit operations, HR, or finance oversight, and management.</w:t>
      </w:r>
    </w:p>
    <w:p xmlns:wp14="http://schemas.microsoft.com/office/word/2010/wordml" w:rsidR="00785AF3" w:rsidRDefault="005A1478" w14:paraId="7F8667AD" wp14:textId="77777777">
      <w:pPr>
        <w:numPr>
          <w:ilvl w:val="0"/>
          <w:numId w:val="3"/>
        </w:numPr>
        <w:pBdr>
          <w:top w:val="nil"/>
          <w:left w:val="nil"/>
          <w:bottom w:val="nil"/>
          <w:right w:val="nil"/>
          <w:between w:val="nil"/>
        </w:pBdr>
        <w:spacing w:line="276" w:lineRule="auto"/>
        <w:rPr>
          <w:color w:val="000000"/>
        </w:rPr>
      </w:pPr>
      <w:r>
        <w:rPr>
          <w:color w:val="000000"/>
        </w:rPr>
        <w:t>Strong knowledge of HR best practices and compliance requirements.</w:t>
      </w:r>
    </w:p>
    <w:p xmlns:wp14="http://schemas.microsoft.com/office/word/2010/wordml" w:rsidR="00785AF3" w:rsidRDefault="005A1478" w14:paraId="5F43D0C3" wp14:textId="77777777">
      <w:pPr>
        <w:numPr>
          <w:ilvl w:val="0"/>
          <w:numId w:val="3"/>
        </w:numPr>
        <w:pBdr>
          <w:top w:val="nil"/>
          <w:left w:val="nil"/>
          <w:bottom w:val="nil"/>
          <w:right w:val="nil"/>
          <w:between w:val="nil"/>
        </w:pBdr>
        <w:spacing w:line="276" w:lineRule="auto"/>
        <w:rPr>
          <w:color w:val="000000"/>
        </w:rPr>
      </w:pPr>
      <w:r>
        <w:rPr>
          <w:color w:val="000000"/>
        </w:rPr>
        <w:t>Experience preparing financial reports for leadership and boards.</w:t>
      </w:r>
    </w:p>
    <w:p xmlns:wp14="http://schemas.microsoft.com/office/word/2010/wordml" w:rsidR="00785AF3" w:rsidRDefault="00785AF3" w14:paraId="3656B9AB" wp14:textId="77777777">
      <w:pPr>
        <w:pBdr>
          <w:top w:val="nil"/>
          <w:left w:val="nil"/>
          <w:bottom w:val="nil"/>
          <w:right w:val="nil"/>
          <w:between w:val="nil"/>
        </w:pBdr>
        <w:spacing w:after="200" w:line="276" w:lineRule="auto"/>
        <w:rPr>
          <w:color w:val="000000"/>
          <w:sz w:val="22"/>
          <w:szCs w:val="22"/>
        </w:rPr>
      </w:pPr>
    </w:p>
    <w:p xmlns:wp14="http://schemas.microsoft.com/office/word/2010/wordml" w:rsidR="00785AF3" w:rsidRDefault="005A1478" w14:paraId="7090E469" wp14:textId="77777777">
      <w:pPr>
        <w:rPr>
          <w:b/>
        </w:rPr>
      </w:pPr>
      <w:r>
        <w:rPr>
          <w:b/>
        </w:rPr>
        <w:t>Knowledge, Skills, and Abilities:</w:t>
      </w:r>
    </w:p>
    <w:p xmlns:wp14="http://schemas.microsoft.com/office/word/2010/wordml" w:rsidR="00785AF3" w:rsidRDefault="005A1478" w14:paraId="69BB910A" wp14:textId="77777777">
      <w:pPr>
        <w:numPr>
          <w:ilvl w:val="0"/>
          <w:numId w:val="2"/>
        </w:numPr>
        <w:spacing w:before="280"/>
      </w:pPr>
      <w:r>
        <w:t xml:space="preserve">The ideal candidate has a working understanding of GAAP accounting; </w:t>
      </w:r>
    </w:p>
    <w:p xmlns:wp14="http://schemas.microsoft.com/office/word/2010/wordml" w:rsidR="00785AF3" w:rsidRDefault="005A1478" w14:paraId="40C20880" wp14:textId="77777777">
      <w:pPr>
        <w:numPr>
          <w:ilvl w:val="0"/>
          <w:numId w:val="2"/>
        </w:numPr>
        <w:rPr/>
      </w:pPr>
      <w:r w:rsidRPr="6113896A" w:rsidR="6113896A">
        <w:rPr>
          <w:lang w:val="en-US"/>
        </w:rPr>
        <w:t>Proficiency</w:t>
      </w:r>
      <w:r w:rsidRPr="6113896A" w:rsidR="6113896A">
        <w:rPr>
          <w:lang w:val="en-US"/>
        </w:rPr>
        <w:t xml:space="preserve"> in Microsoft based computer software; excellent skills </w:t>
      </w:r>
      <w:r w:rsidRPr="6113896A" w:rsidR="6113896A">
        <w:rPr>
          <w:lang w:val="en-US"/>
        </w:rPr>
        <w:t>required</w:t>
      </w:r>
      <w:r w:rsidRPr="6113896A" w:rsidR="6113896A">
        <w:rPr>
          <w:lang w:val="en-US"/>
        </w:rPr>
        <w:t xml:space="preserve"> in Excel, Word, and Outlook.</w:t>
      </w:r>
    </w:p>
    <w:p xmlns:wp14="http://schemas.microsoft.com/office/word/2010/wordml" w:rsidR="00785AF3" w:rsidRDefault="005A1478" w14:paraId="13D7FF14" wp14:textId="77777777">
      <w:pPr>
        <w:numPr>
          <w:ilvl w:val="0"/>
          <w:numId w:val="2"/>
        </w:numPr>
        <w:rPr/>
      </w:pPr>
      <w:r w:rsidRPr="6113896A" w:rsidR="6113896A">
        <w:rPr>
          <w:lang w:val="en-US"/>
        </w:rPr>
        <w:t xml:space="preserve">Passion for customer service excellence, professional etiquette, personal boundaries, and ability to </w:t>
      </w:r>
      <w:r w:rsidRPr="6113896A" w:rsidR="6113896A">
        <w:rPr>
          <w:lang w:val="en-US"/>
        </w:rPr>
        <w:t>maintain</w:t>
      </w:r>
      <w:r w:rsidRPr="6113896A" w:rsidR="6113896A">
        <w:rPr>
          <w:lang w:val="en-US"/>
        </w:rPr>
        <w:t xml:space="preserve"> confidentiality. </w:t>
      </w:r>
    </w:p>
    <w:p xmlns:wp14="http://schemas.microsoft.com/office/word/2010/wordml" w:rsidR="00785AF3" w:rsidRDefault="005A1478" w14:paraId="0C6DC4AB" wp14:textId="77777777">
      <w:pPr>
        <w:numPr>
          <w:ilvl w:val="0"/>
          <w:numId w:val="2"/>
        </w:numPr>
        <w:rPr/>
      </w:pPr>
      <w:bookmarkStart w:name="_heading=h.fst2675horx2" w:id="0"/>
      <w:bookmarkEnd w:id="0"/>
      <w:r w:rsidRPr="6113896A" w:rsidR="6113896A">
        <w:rPr>
          <w:lang w:val="en-US"/>
        </w:rPr>
        <w:t xml:space="preserve">Must be self–directed and </w:t>
      </w:r>
      <w:r w:rsidRPr="6113896A" w:rsidR="6113896A">
        <w:rPr>
          <w:lang w:val="en-US"/>
        </w:rPr>
        <w:t>possess</w:t>
      </w:r>
      <w:r w:rsidRPr="6113896A" w:rsidR="6113896A">
        <w:rPr>
          <w:lang w:val="en-US"/>
        </w:rPr>
        <w:t xml:space="preserve"> the ability to manage multiple projects and competing priorities while </w:t>
      </w:r>
      <w:r w:rsidRPr="6113896A" w:rsidR="6113896A">
        <w:rPr>
          <w:lang w:val="en-US"/>
        </w:rPr>
        <w:t>maintaining</w:t>
      </w:r>
      <w:r w:rsidRPr="6113896A" w:rsidR="6113896A">
        <w:rPr>
          <w:lang w:val="en-US"/>
        </w:rPr>
        <w:t xml:space="preserve"> </w:t>
      </w:r>
      <w:r w:rsidRPr="6113896A" w:rsidR="6113896A">
        <w:rPr>
          <w:lang w:val="en-US"/>
        </w:rPr>
        <w:t>high levels</w:t>
      </w:r>
      <w:r w:rsidRPr="6113896A" w:rsidR="6113896A">
        <w:rPr>
          <w:lang w:val="en-US"/>
        </w:rPr>
        <w:t xml:space="preserve"> of performance.</w:t>
      </w:r>
    </w:p>
    <w:p xmlns:wp14="http://schemas.microsoft.com/office/word/2010/wordml" w:rsidR="00785AF3" w:rsidRDefault="005A1478" w14:paraId="47215B90" wp14:textId="77777777">
      <w:pPr>
        <w:numPr>
          <w:ilvl w:val="0"/>
          <w:numId w:val="2"/>
        </w:numPr>
        <w:spacing w:after="280"/>
        <w:rPr/>
      </w:pPr>
      <w:r w:rsidRPr="6113896A" w:rsidR="6113896A">
        <w:rPr>
          <w:lang w:val="en-US"/>
        </w:rPr>
        <w:t xml:space="preserve">Must </w:t>
      </w:r>
      <w:r w:rsidRPr="6113896A" w:rsidR="6113896A">
        <w:rPr>
          <w:lang w:val="en-US"/>
        </w:rPr>
        <w:t>represent</w:t>
      </w:r>
      <w:r w:rsidRPr="6113896A" w:rsidR="6113896A">
        <w:rPr>
          <w:lang w:val="en-US"/>
        </w:rPr>
        <w:t xml:space="preserve"> Feeding Kentucky with professionalism when interacting with external and internal stakeholders.</w:t>
      </w:r>
    </w:p>
    <w:p xmlns:wp14="http://schemas.microsoft.com/office/word/2010/wordml" w:rsidR="00785AF3" w:rsidRDefault="005A1478" w14:paraId="6A98D5B0" wp14:textId="77777777">
      <w:pPr>
        <w:numPr>
          <w:ilvl w:val="0"/>
          <w:numId w:val="3"/>
        </w:numPr>
        <w:pBdr>
          <w:top w:val="nil"/>
          <w:left w:val="nil"/>
          <w:bottom w:val="nil"/>
          <w:right w:val="nil"/>
          <w:between w:val="nil"/>
        </w:pBdr>
        <w:spacing w:after="200" w:line="276" w:lineRule="auto"/>
        <w:rPr>
          <w:color w:val="000000"/>
        </w:rPr>
      </w:pPr>
      <w:r>
        <w:rPr>
          <w:color w:val="000000"/>
        </w:rPr>
        <w:t xml:space="preserve">Ability to communicate effectively to a variety of audiences. Demonstrated respect for and experience with culturally diverse communities. </w:t>
      </w:r>
    </w:p>
    <w:p xmlns:wp14="http://schemas.microsoft.com/office/word/2010/wordml" w:rsidR="00785AF3" w:rsidRDefault="00785AF3" w14:paraId="45FB0818" wp14:textId="77777777">
      <w:pPr>
        <w:widowControl w:val="0"/>
        <w:tabs>
          <w:tab w:val="left" w:pos="455"/>
        </w:tabs>
        <w:spacing w:before="1"/>
        <w:rPr>
          <w:b/>
        </w:rPr>
      </w:pPr>
    </w:p>
    <w:p xmlns:wp14="http://schemas.microsoft.com/office/word/2010/wordml" w:rsidR="00785AF3" w:rsidRDefault="005A1478" w14:paraId="7544DDFA" wp14:textId="77777777">
      <w:pPr>
        <w:widowControl w:val="0"/>
        <w:tabs>
          <w:tab w:val="left" w:pos="455"/>
        </w:tabs>
        <w:spacing w:before="1"/>
        <w:rPr>
          <w:b/>
        </w:rPr>
      </w:pPr>
      <w:r>
        <w:rPr>
          <w:b/>
        </w:rPr>
        <w:t>Desired Attributes and Behaviors</w:t>
      </w:r>
    </w:p>
    <w:p xmlns:wp14="http://schemas.microsoft.com/office/word/2010/wordml" w:rsidR="00785AF3" w:rsidRDefault="005A1478" w14:paraId="5399AC12" wp14:textId="77777777">
      <w:pPr>
        <w:widowControl w:val="0"/>
        <w:numPr>
          <w:ilvl w:val="0"/>
          <w:numId w:val="1"/>
        </w:numPr>
        <w:pBdr>
          <w:top w:val="nil"/>
          <w:left w:val="nil"/>
          <w:bottom w:val="nil"/>
          <w:right w:val="nil"/>
          <w:between w:val="nil"/>
        </w:pBdr>
        <w:tabs>
          <w:tab w:val="left" w:pos="455"/>
        </w:tabs>
        <w:spacing w:before="1"/>
        <w:rPr>
          <w:color w:val="000000"/>
        </w:rPr>
      </w:pPr>
      <w:r>
        <w:rPr>
          <w:color w:val="000000"/>
        </w:rPr>
        <w:t>Thorough, organized, detail-oriented, and mathematically inclined</w:t>
      </w:r>
    </w:p>
    <w:p xmlns:wp14="http://schemas.microsoft.com/office/word/2010/wordml" w:rsidR="00785AF3" w:rsidRDefault="005A1478" w14:paraId="50BCDA50" wp14:textId="77777777">
      <w:pPr>
        <w:widowControl w:val="0"/>
        <w:numPr>
          <w:ilvl w:val="0"/>
          <w:numId w:val="1"/>
        </w:numPr>
        <w:pBdr>
          <w:top w:val="nil"/>
          <w:left w:val="nil"/>
          <w:bottom w:val="nil"/>
          <w:right w:val="nil"/>
          <w:between w:val="nil"/>
        </w:pBdr>
        <w:tabs>
          <w:tab w:val="left" w:pos="455"/>
        </w:tabs>
        <w:rPr>
          <w:color w:val="000000"/>
        </w:rPr>
      </w:pPr>
      <w:r>
        <w:rPr>
          <w:color w:val="000000"/>
        </w:rPr>
        <w:t>Committed to accuracy, confidentiality, and ethical financial practices</w:t>
      </w:r>
    </w:p>
    <w:p xmlns:wp14="http://schemas.microsoft.com/office/word/2010/wordml" w:rsidR="00785AF3" w:rsidRDefault="005A1478" w14:paraId="32CA7D6C" wp14:textId="77777777">
      <w:pPr>
        <w:widowControl w:val="0"/>
        <w:numPr>
          <w:ilvl w:val="0"/>
          <w:numId w:val="1"/>
        </w:numPr>
        <w:pBdr>
          <w:top w:val="nil"/>
          <w:left w:val="nil"/>
          <w:bottom w:val="nil"/>
          <w:right w:val="nil"/>
          <w:between w:val="nil"/>
        </w:pBdr>
        <w:tabs>
          <w:tab w:val="left" w:pos="455"/>
        </w:tabs>
        <w:rPr>
          <w:color w:val="000000"/>
        </w:rPr>
      </w:pPr>
      <w:r>
        <w:rPr>
          <w:color w:val="000000"/>
        </w:rPr>
        <w:t>Passion for mission-driven work supporting Kentucky’s children and families</w:t>
      </w:r>
    </w:p>
    <w:p xmlns:wp14="http://schemas.microsoft.com/office/word/2010/wordml" w:rsidR="00785AF3" w:rsidRDefault="005A1478" w14:paraId="1B8BA7D1" wp14:textId="77777777">
      <w:pPr>
        <w:widowControl w:val="0"/>
        <w:numPr>
          <w:ilvl w:val="0"/>
          <w:numId w:val="1"/>
        </w:numPr>
        <w:pBdr>
          <w:top w:val="nil"/>
          <w:left w:val="nil"/>
          <w:bottom w:val="nil"/>
          <w:right w:val="nil"/>
          <w:between w:val="nil"/>
        </w:pBdr>
        <w:tabs>
          <w:tab w:val="left" w:pos="455"/>
        </w:tabs>
        <w:rPr>
          <w:color w:val="000000"/>
        </w:rPr>
      </w:pPr>
      <w:r>
        <w:rPr>
          <w:color w:val="000000"/>
        </w:rPr>
        <w:t>Self-starter who can work independently and manage multiple priorities</w:t>
      </w:r>
    </w:p>
    <w:p xmlns:wp14="http://schemas.microsoft.com/office/word/2010/wordml" w:rsidR="00785AF3" w:rsidRDefault="005A1478" w14:paraId="220232A2" wp14:textId="77777777">
      <w:pPr>
        <w:widowControl w:val="0"/>
        <w:numPr>
          <w:ilvl w:val="0"/>
          <w:numId w:val="1"/>
        </w:numPr>
        <w:pBdr>
          <w:top w:val="nil"/>
          <w:left w:val="nil"/>
          <w:bottom w:val="nil"/>
          <w:right w:val="nil"/>
          <w:between w:val="nil"/>
        </w:pBdr>
        <w:tabs>
          <w:tab w:val="left" w:pos="455"/>
        </w:tabs>
        <w:rPr>
          <w:color w:val="000000"/>
        </w:rPr>
      </w:pPr>
      <w:r>
        <w:rPr>
          <w:color w:val="000000"/>
        </w:rPr>
        <w:t>Comfortable with remote work, flexible hours, and some ambiguity</w:t>
      </w:r>
    </w:p>
    <w:p xmlns:wp14="http://schemas.microsoft.com/office/word/2010/wordml" w:rsidR="00785AF3" w:rsidP="6113896A" w:rsidRDefault="005A1478" w14:paraId="4D86167D" wp14:textId="77777777">
      <w:pPr>
        <w:widowControl w:val="0"/>
        <w:numPr>
          <w:ilvl w:val="0"/>
          <w:numId w:val="1"/>
        </w:numPr>
        <w:pBdr>
          <w:top w:val="nil" w:color="000000" w:sz="0" w:space="0"/>
          <w:left w:val="nil" w:color="000000" w:sz="0" w:space="0"/>
          <w:bottom w:val="nil" w:color="000000" w:sz="0" w:space="0"/>
          <w:right w:val="nil" w:color="000000" w:sz="0" w:space="0"/>
          <w:between w:val="nil" w:color="000000" w:sz="0" w:space="0"/>
        </w:pBdr>
        <w:tabs>
          <w:tab w:val="left" w:pos="455"/>
        </w:tabs>
        <w:rPr>
          <w:color w:val="000000"/>
          <w:lang w:val="en-US"/>
        </w:rPr>
      </w:pPr>
      <w:r w:rsidRPr="6113896A" w:rsidR="6113896A">
        <w:rPr>
          <w:color w:val="000000" w:themeColor="text1" w:themeTint="FF" w:themeShade="FF"/>
          <w:lang w:val="en-US"/>
        </w:rPr>
        <w:t xml:space="preserve">Flexible, proactive, and resourceful with </w:t>
      </w:r>
      <w:r w:rsidRPr="6113896A" w:rsidR="6113896A">
        <w:rPr>
          <w:color w:val="000000" w:themeColor="text1" w:themeTint="FF" w:themeShade="FF"/>
          <w:lang w:val="en-US"/>
        </w:rPr>
        <w:t>a high level</w:t>
      </w:r>
      <w:r w:rsidRPr="6113896A" w:rsidR="6113896A">
        <w:rPr>
          <w:color w:val="000000" w:themeColor="text1" w:themeTint="FF" w:themeShade="FF"/>
          <w:lang w:val="en-US"/>
        </w:rPr>
        <w:t xml:space="preserve"> of professionalism</w:t>
      </w:r>
    </w:p>
    <w:p xmlns:wp14="http://schemas.microsoft.com/office/word/2010/wordml" w:rsidR="00785AF3" w:rsidRDefault="00785AF3" w14:paraId="049F31CB" wp14:textId="77777777">
      <w:pPr>
        <w:rPr>
          <w:sz w:val="20"/>
          <w:szCs w:val="20"/>
        </w:rPr>
      </w:pPr>
    </w:p>
    <w:p xmlns:wp14="http://schemas.microsoft.com/office/word/2010/wordml" w:rsidR="00785AF3" w:rsidRDefault="00785AF3" w14:paraId="53128261" wp14:textId="77777777">
      <w:pPr>
        <w:ind w:left="720"/>
        <w:rPr>
          <w:sz w:val="20"/>
          <w:szCs w:val="20"/>
        </w:rPr>
      </w:pPr>
    </w:p>
    <w:p xmlns:wp14="http://schemas.microsoft.com/office/word/2010/wordml" w:rsidR="00785AF3" w:rsidRDefault="005A1478" w14:paraId="5B342972" wp14:textId="77777777">
      <w:pPr>
        <w:spacing w:line="256" w:lineRule="auto"/>
        <w:rPr>
          <w:b/>
        </w:rPr>
      </w:pPr>
      <w:r>
        <w:rPr>
          <w:b/>
        </w:rPr>
        <w:t xml:space="preserve">Compensation &amp; Benefits </w:t>
      </w:r>
    </w:p>
    <w:p xmlns:wp14="http://schemas.microsoft.com/office/word/2010/wordml" w:rsidR="00785AF3" w:rsidRDefault="005A1478" w14:paraId="4F4ADA4D" wp14:textId="77777777">
      <w:pPr>
        <w:spacing w:line="256" w:lineRule="auto"/>
      </w:pPr>
      <w:r>
        <w:t xml:space="preserve">• Salary range: $65,000- $85,000 </w:t>
      </w:r>
    </w:p>
    <w:p xmlns:wp14="http://schemas.microsoft.com/office/word/2010/wordml" w:rsidR="00785AF3" w:rsidRDefault="005A1478" w14:paraId="2A1231CE" wp14:textId="77777777">
      <w:pPr>
        <w:spacing w:line="256" w:lineRule="auto"/>
      </w:pPr>
      <w:r>
        <w:t>• Benefits include health insurance, retirement plan contributions, life and disability insurance, paid time off, professional development support, and monthly technology allowance.</w:t>
      </w:r>
    </w:p>
    <w:p xmlns:wp14="http://schemas.microsoft.com/office/word/2010/wordml" w:rsidR="00785AF3" w:rsidRDefault="00785AF3" w14:paraId="62486C05" wp14:textId="77777777">
      <w:pPr>
        <w:spacing w:line="256" w:lineRule="auto"/>
        <w:ind w:right="268" w:hanging="2"/>
        <w:rPr>
          <w:color w:val="1D1C1D"/>
        </w:rPr>
      </w:pPr>
    </w:p>
    <w:sectPr w:rsidR="00785AF3">
      <w:footerReference w:type="default" r:id="rId9"/>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5A1478" w:rsidRDefault="005A1478" w14:paraId="4101652C" wp14:textId="77777777">
      <w:r>
        <w:separator/>
      </w:r>
    </w:p>
  </w:endnote>
  <w:endnote w:type="continuationSeparator" w:id="0">
    <w:p xmlns:wp14="http://schemas.microsoft.com/office/word/2010/wordml" w:rsidR="005A1478" w:rsidRDefault="005A1478" w14:paraId="4B99056E"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42A74D39-E5E2-4190-AB77-7CB7DA630A14}" r:id="rI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41F19897-8FD7-482B-B272-7C7BE83668E9}" r:id="rId2"/>
    <w:embedBold w:fontKey="{D072A562-BE4D-43B0-9352-C481DCCC41DB}" r:id="rId3"/>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w:fontKey="{5FDBE25B-5E5C-4570-A672-AC5460E92609}" r:id="rId4"/>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embedRegular w:fontKey="{F1FFE7B8-0E1C-49CE-ACB5-BC0B4D8C462C}" r:id="rId5"/>
    <w:embedItalic w:fontKey="{59E6EFFA-0AD6-42D3-97AA-1A7DF42BFBC5}" r:id="rId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785AF3" w:rsidRDefault="00785AF3" w14:paraId="3461D779" wp14:textId="77777777">
    <w:pPr>
      <w:widowControl w:val="0"/>
      <w:pBdr>
        <w:top w:val="nil"/>
        <w:left w:val="nil"/>
        <w:bottom w:val="nil"/>
        <w:right w:val="nil"/>
        <w:between w:val="nil"/>
      </w:pBdr>
      <w:spacing w:line="276" w:lineRule="auto"/>
      <w:rPr>
        <w:color w:val="1D1C1D"/>
      </w:rPr>
    </w:pPr>
  </w:p>
  <w:tbl>
    <w:tblPr>
      <w:tblStyle w:val="a"/>
      <w:tblW w:w="9360" w:type="dxa"/>
      <w:tblLayout w:type="fixed"/>
      <w:tblLook w:val="0600" w:firstRow="0" w:lastRow="0" w:firstColumn="0" w:lastColumn="0" w:noHBand="1" w:noVBand="1"/>
    </w:tblPr>
    <w:tblGrid>
      <w:gridCol w:w="3120"/>
      <w:gridCol w:w="3120"/>
      <w:gridCol w:w="3120"/>
    </w:tblGrid>
    <w:tr xmlns:wp14="http://schemas.microsoft.com/office/word/2010/wordml" w:rsidR="00785AF3" w14:paraId="3CF2D8B6" wp14:textId="77777777">
      <w:trPr>
        <w:trHeight w:val="300"/>
      </w:trPr>
      <w:tc>
        <w:tcPr>
          <w:tcW w:w="3120" w:type="dxa"/>
        </w:tcPr>
        <w:p w:rsidR="00785AF3" w:rsidRDefault="00785AF3" w14:paraId="0FB78278" wp14:textId="77777777">
          <w:pPr>
            <w:pBdr>
              <w:top w:val="nil"/>
              <w:left w:val="nil"/>
              <w:bottom w:val="nil"/>
              <w:right w:val="nil"/>
              <w:between w:val="nil"/>
            </w:pBdr>
            <w:tabs>
              <w:tab w:val="center" w:pos="4680"/>
              <w:tab w:val="right" w:pos="9360"/>
            </w:tabs>
            <w:ind w:left="-115"/>
            <w:rPr>
              <w:color w:val="000000"/>
            </w:rPr>
          </w:pPr>
        </w:p>
      </w:tc>
      <w:tc>
        <w:tcPr>
          <w:tcW w:w="3120" w:type="dxa"/>
        </w:tcPr>
        <w:p w:rsidR="00785AF3" w:rsidRDefault="00785AF3" w14:paraId="1FC39945" wp14:textId="77777777">
          <w:pPr>
            <w:pBdr>
              <w:top w:val="nil"/>
              <w:left w:val="nil"/>
              <w:bottom w:val="nil"/>
              <w:right w:val="nil"/>
              <w:between w:val="nil"/>
            </w:pBdr>
            <w:tabs>
              <w:tab w:val="center" w:pos="4680"/>
              <w:tab w:val="right" w:pos="9360"/>
            </w:tabs>
            <w:jc w:val="center"/>
            <w:rPr>
              <w:color w:val="000000"/>
            </w:rPr>
          </w:pPr>
        </w:p>
      </w:tc>
      <w:tc>
        <w:tcPr>
          <w:tcW w:w="3120" w:type="dxa"/>
        </w:tcPr>
        <w:p w:rsidR="00785AF3" w:rsidRDefault="00785AF3" w14:paraId="0562CB0E" wp14:textId="77777777">
          <w:pPr>
            <w:pBdr>
              <w:top w:val="nil"/>
              <w:left w:val="nil"/>
              <w:bottom w:val="nil"/>
              <w:right w:val="nil"/>
              <w:between w:val="nil"/>
            </w:pBdr>
            <w:tabs>
              <w:tab w:val="center" w:pos="4680"/>
              <w:tab w:val="right" w:pos="9360"/>
            </w:tabs>
            <w:ind w:right="-115"/>
            <w:jc w:val="right"/>
            <w:rPr>
              <w:color w:val="000000"/>
            </w:rPr>
          </w:pPr>
        </w:p>
      </w:tc>
    </w:tr>
  </w:tbl>
  <w:p xmlns:wp14="http://schemas.microsoft.com/office/word/2010/wordml" w:rsidR="00785AF3" w:rsidRDefault="00785AF3" w14:paraId="34CE0A41" wp14:textId="7777777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5A1478" w:rsidRDefault="005A1478" w14:paraId="1299C43A" wp14:textId="77777777">
      <w:r>
        <w:separator/>
      </w:r>
    </w:p>
  </w:footnote>
  <w:footnote w:type="continuationSeparator" w:id="0">
    <w:p xmlns:wp14="http://schemas.microsoft.com/office/word/2010/wordml" w:rsidR="005A1478" w:rsidRDefault="005A1478" w14:paraId="4DDBEF00" wp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80B92"/>
    <w:multiLevelType w:val="multilevel"/>
    <w:tmpl w:val="FFFFFFFF"/>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973168D"/>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 w15:restartNumberingAfterBreak="0">
    <w:nsid w:val="268324C2"/>
    <w:multiLevelType w:val="multilevel"/>
    <w:tmpl w:val="FFFFFFFF"/>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41F3483C"/>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686249576">
    <w:abstractNumId w:val="3"/>
  </w:num>
  <w:num w:numId="2" w16cid:durableId="659769689">
    <w:abstractNumId w:val="1"/>
  </w:num>
  <w:num w:numId="3" w16cid:durableId="1062289880">
    <w:abstractNumId w:val="2"/>
  </w:num>
  <w:num w:numId="4" w16cid:durableId="237639777">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AF3"/>
    <w:rsid w:val="005A1478"/>
    <w:rsid w:val="00785AF3"/>
    <w:rsid w:val="00F147F1"/>
    <w:rsid w:val="6113896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6649C68"/>
  <w15:docId w15:val="{675A149C-EE97-47E3-9FC9-4B04D77BF11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4"/>
        <w:szCs w:val="24"/>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40"/>
      <w:outlineLvl w:val="1"/>
    </w:pPr>
    <w:rPr>
      <w:color w:val="2E75B5"/>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F6514D"/>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F6514D"/>
    <w:rPr>
      <w:b/>
      <w:bCs/>
    </w:rPr>
  </w:style>
  <w:style w:type="paragraph" w:styleId="Header">
    <w:name w:val="header"/>
    <w:basedOn w:val="Normal"/>
    <w:link w:val="HeaderChar"/>
    <w:uiPriority w:val="99"/>
    <w:unhideWhenUsed/>
    <w:rsid w:val="00F6514D"/>
    <w:pPr>
      <w:tabs>
        <w:tab w:val="center" w:pos="4680"/>
        <w:tab w:val="right" w:pos="9360"/>
      </w:tabs>
    </w:pPr>
  </w:style>
  <w:style w:type="character" w:styleId="HeaderChar" w:customStyle="1">
    <w:name w:val="Header Char"/>
    <w:basedOn w:val="DefaultParagraphFont"/>
    <w:link w:val="Header"/>
    <w:uiPriority w:val="99"/>
    <w:rsid w:val="00F6514D"/>
  </w:style>
  <w:style w:type="paragraph" w:styleId="Footer">
    <w:name w:val="footer"/>
    <w:basedOn w:val="Normal"/>
    <w:link w:val="FooterChar"/>
    <w:uiPriority w:val="99"/>
    <w:unhideWhenUsed/>
    <w:rsid w:val="00F6514D"/>
    <w:pPr>
      <w:tabs>
        <w:tab w:val="center" w:pos="4680"/>
        <w:tab w:val="right" w:pos="9360"/>
      </w:tabs>
    </w:pPr>
  </w:style>
  <w:style w:type="character" w:styleId="FooterChar" w:customStyle="1">
    <w:name w:val="Footer Char"/>
    <w:basedOn w:val="DefaultParagraphFont"/>
    <w:link w:val="Footer"/>
    <w:uiPriority w:val="99"/>
    <w:rsid w:val="00F6514D"/>
  </w:style>
  <w:style w:type="character" w:styleId="Hyperlink">
    <w:name w:val="Hyperlink"/>
    <w:basedOn w:val="DefaultParagraphFont"/>
    <w:uiPriority w:val="99"/>
    <w:unhideWhenUsed/>
    <w:rsid w:val="00F6514D"/>
    <w:rPr>
      <w:color w:val="0563C1" w:themeColor="hyperlink"/>
      <w:u w:val="single"/>
    </w:rPr>
  </w:style>
  <w:style w:type="character" w:styleId="Heading2Char" w:customStyle="1">
    <w:name w:val="Heading 2 Char"/>
    <w:basedOn w:val="DefaultParagraphFont"/>
    <w:link w:val="Heading2"/>
    <w:uiPriority w:val="9"/>
    <w:rsid w:val="00F6514D"/>
    <w:rPr>
      <w:rFonts w:asciiTheme="majorHAnsi" w:hAnsiTheme="majorHAnsi" w:eastAsiaTheme="majorEastAsia" w:cstheme="majorBidi"/>
      <w:color w:val="2E74B5" w:themeColor="accent1" w:themeShade="BF"/>
      <w:sz w:val="26"/>
      <w:szCs w:val="26"/>
    </w:rPr>
  </w:style>
  <w:style w:type="paragraph" w:styleId="ListParagraph">
    <w:name w:val="List Paragraph"/>
    <w:basedOn w:val="Normal"/>
    <w:uiPriority w:val="34"/>
    <w:qFormat/>
    <w:rsid w:val="00A130D0"/>
    <w:pPr>
      <w:ind w:left="720"/>
      <w:contextualSpacing/>
    </w:pPr>
  </w:style>
  <w:style w:type="paragraph" w:styleId="ListBullet">
    <w:name w:val="List Bullet"/>
    <w:basedOn w:val="Normal"/>
    <w:uiPriority w:val="99"/>
    <w:unhideWhenUsed/>
    <w:rsid w:val="002E7F6F"/>
    <w:pPr>
      <w:numPr>
        <w:numId w:val="4"/>
      </w:numPr>
      <w:spacing w:after="200" w:line="276" w:lineRule="auto"/>
      <w:ind w:left="0" w:firstLine="0"/>
      <w:contextualSpacing/>
    </w:pPr>
    <w:rPr>
      <w:rFonts w:eastAsiaTheme="minorEastAsia"/>
      <w:sz w:val="22"/>
      <w:szCs w:val="22"/>
    </w:rPr>
  </w:style>
  <w:style w:type="character" w:styleId="normaltextrun" w:customStyle="1">
    <w:name w:val="normaltextrun"/>
    <w:basedOn w:val="DefaultParagraphFont"/>
    <w:rsid w:val="005B6BA6"/>
  </w:style>
  <w:style w:type="character" w:styleId="eop" w:customStyle="1">
    <w:name w:val="eop"/>
    <w:basedOn w:val="DefaultParagraphFont"/>
    <w:rsid w:val="005B6BA6"/>
  </w:style>
  <w:style w:type="paragraph" w:styleId="paragraph" w:customStyle="1">
    <w:name w:val="paragraph"/>
    <w:basedOn w:val="Normal"/>
    <w:rsid w:val="005B6BA6"/>
    <w:pPr>
      <w:spacing w:before="100" w:beforeAutospacing="1" w:after="100" w:afterAutospacing="1"/>
    </w:pPr>
    <w:rPr>
      <w:rFonts w:ascii="Times New Roman" w:hAnsi="Times New Roman" w:eastAsia="Times New Roman" w:cs="Times New Roman"/>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footer" Target="footer1.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WhUi+rJvlmCw4jioTIOMEV5lWg==">CgMxLjAyDmguZnN0MjY3NWhvcngyOAByDTE5NjUwMDc1NDQ3MTM=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Paul Peters</dc:creator>
  <lastModifiedBy>Adrianne Gleeson</lastModifiedBy>
  <revision>2</revision>
  <dcterms:created xsi:type="dcterms:W3CDTF">2025-10-28T12:19:00.0000000Z</dcterms:created>
  <dcterms:modified xsi:type="dcterms:W3CDTF">2025-10-28T12:19:49.9356726Z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0x01010065AD437392D9AD4D8DF27191B2B8F2D2</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ies>
</file>